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27/ZP/2017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0"/>
          <w:szCs w:val="22"/>
        </w:rPr>
        <w:t xml:space="preserve">Dostawa energii elektrycznej i świadczenie usług dystrybucji energii elektrycznej do obiektów 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0"/>
          <w:szCs w:val="22"/>
        </w:rPr>
        <w:t xml:space="preserve">                 </w:t>
      </w:r>
      <w:r>
        <w:rPr>
          <w:rStyle w:val="Mocnowyrniony"/>
          <w:b w:val="false"/>
          <w:bCs w:val="false"/>
          <w:color w:val="000000"/>
          <w:sz w:val="20"/>
          <w:szCs w:val="22"/>
        </w:rPr>
        <w:t>Samodzielnego Publicznego Zespołu Opieki Zdrowotnej w Proszowicach.</w:t>
      </w:r>
      <w:r>
        <w:rPr>
          <w:b w:val="false"/>
          <w:bCs w:val="false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TAURON Sprzedaż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Łagiewnicka 60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30-417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536 144,85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od 01.01.2018 r.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 31.12.2018 r.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27.11.2017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/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r>
        <w:rPr>
          <w:rFonts w:cs="Tahoma" w:ascii="Tahoma" w:hAnsi="Tahoma"/>
          <w:b w:val="false"/>
          <w:bCs w:val="false"/>
          <w:i/>
          <w:iCs w:val="fals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2288</TotalTime>
  <Application>LibreOffice/5.2.1.2$Windows_x86 LibreOffice_project/31dd62db80d4e60af04904455ec9c9219178d620</Application>
  <Pages>1</Pages>
  <Words>82</Words>
  <Characters>601</Characters>
  <CharactersWithSpaces>1244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2017-11-27T12:05:16Z</cp:lastPrinted>
  <dcterms:modified xsi:type="dcterms:W3CDTF">2017-11-27T12:07:16Z</dcterms:modified>
  <cp:revision>189</cp:revision>
  <dc:subject/>
  <dc:title>oznaczenie sprawy </dc:title>
</cp:coreProperties>
</file>