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cstheme="minorHAnsi"/>
        </w:rPr>
        <w:t>Oznaczenie sprawy:17/ZP/2018                                                                                    Załącznik Nr 2  SIWZ</w:t>
      </w:r>
    </w:p>
    <w:p>
      <w:pPr>
        <w:pStyle w:val="Normal"/>
        <w:jc w:val="center"/>
        <w:rPr/>
      </w:pPr>
      <w:r>
        <w:rPr>
          <w:rFonts w:cs="Calibri" w:cstheme="minorHAnsi"/>
        </w:rPr>
        <w:t>Opis przedmiotu zamówienia</w:t>
      </w:r>
    </w:p>
    <w:p>
      <w:pPr>
        <w:pStyle w:val="Normal"/>
        <w:jc w:val="center"/>
        <w:rPr>
          <w:b/>
          <w:b/>
          <w:bCs/>
        </w:rPr>
      </w:pPr>
      <w:r>
        <w:rPr>
          <w:rFonts w:cs="Calibri" w:cstheme="minorHAnsi"/>
          <w:b/>
          <w:bCs/>
        </w:rPr>
        <w:t>Laparoskop z oprzyrządowaniem i  Histeroskop  diagnostyczno - operacyjny</w:t>
      </w:r>
    </w:p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075" w:type="dxa"/>
        <w:jc w:val="left"/>
        <w:tblInd w:w="-2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30"/>
        <w:gridCol w:w="6165"/>
        <w:gridCol w:w="1980"/>
      </w:tblGrid>
      <w:tr>
        <w:trPr>
          <w:trHeight w:val="330" w:hRule="atLeast"/>
        </w:trPr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widowControl/>
              <w:bidi w:val="0"/>
              <w:spacing w:lineRule="auto" w:line="259" w:before="0" w:after="160"/>
              <w:ind w:left="34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6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Laparoskop  z  oprzyrządowaniem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widowControl/>
              <w:bidi w:val="0"/>
              <w:spacing w:lineRule="auto" w:line="259" w:before="0" w:after="1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Wypełnia Wykonawca</w:t>
            </w:r>
          </w:p>
        </w:tc>
      </w:tr>
      <w:tr>
        <w:trPr/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Producent – nazwa i kraj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Nazwa i typ/model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Rok produkcji (nie wcześniej niż 2018 r.)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075" w:type="dxa"/>
        <w:jc w:val="left"/>
        <w:tblInd w:w="-2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30"/>
        <w:gridCol w:w="6165"/>
        <w:gridCol w:w="1980"/>
      </w:tblGrid>
      <w:tr>
        <w:trPr>
          <w:trHeight w:val="330" w:hRule="atLeast"/>
        </w:trPr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widowControl/>
              <w:bidi w:val="0"/>
              <w:spacing w:lineRule="auto" w:line="259" w:before="0" w:after="160"/>
              <w:ind w:left="34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6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/>
            </w:r>
          </w:p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Histeroskop  diagnostyczno – operacyjny 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widowControl/>
              <w:bidi w:val="0"/>
              <w:spacing w:lineRule="auto" w:line="259" w:before="0" w:after="1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Wypełnia Wykonawca</w:t>
            </w:r>
          </w:p>
        </w:tc>
      </w:tr>
      <w:tr>
        <w:trPr/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Producent – nazwa i kraj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Nazwa i typ/model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Rok produkcji (nie wcześniej niż 2018 r.)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spacing w:before="0" w:after="1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5000" w:type="pct"/>
        <w:jc w:val="left"/>
        <w:tblInd w:w="-1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0"/>
        <w:gridCol w:w="5650"/>
        <w:gridCol w:w="1335"/>
        <w:gridCol w:w="329"/>
        <w:gridCol w:w="1378"/>
      </w:tblGrid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72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86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/>
            </w:pPr>
            <w:r>
              <w:rPr>
                <w:rFonts w:eastAsia="Calibri" w:cs="Calibri" w:cstheme="minorHAnsi"/>
                <w:b/>
                <w:color w:val="000000"/>
              </w:rPr>
              <w:t>Sterownik kamery FULL HD - 1 zestaw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LineNumbers/>
              <w:bidi w:val="0"/>
              <w:spacing w:lineRule="auto" w:line="259" w:before="60" w:after="60"/>
              <w:ind w:left="-283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LineNumbers/>
              <w:spacing w:before="60" w:after="6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Wypełnia Wykonawca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TAK/ NIE/ </w:t>
            </w:r>
          </w:p>
          <w:p>
            <w:pPr>
              <w:pStyle w:val="Normal"/>
              <w:suppressLineNumbers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</w:rPr>
              <w:t>opis parametru</w:t>
            </w:r>
          </w:p>
        </w:tc>
      </w:tr>
      <w:tr>
        <w:trPr/>
        <w:tc>
          <w:tcPr>
            <w:tcW w:w="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Sterownik kamery współpracujący z głowicami kamer FULL HD z trzema przetwornikami obrazowymi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57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Konstrukcja sterownika kamery otwarta na rozbudowę o możliwość podłączenia dedykowanego giętkiego wideogastroskopu i wideokolonoskopu z kamerą wbudowaną w sondę wziernikową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TAK/NIE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 - 10 pkt.</w:t>
            </w:r>
          </w:p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NIE - 0 pkt.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Konstrukcja sterownika kamery otwarta na rozbudowę o możliwość podłączenia dedykowanego sztywnego wideolaparoskopu 3D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Min. 1 wyjście cyfrowe wideo 3G-SDI (format sygnału 1920x1080p, 50/60 Hz)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Min. 2 wyjścia cyfrowe wideo DVI-D (format sygnału 1920x1080p, 50/60 Hz)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>
          <w:trHeight w:val="1896" w:hRule="atLeast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Min. 3 gniazda USB do podłączenia: pamięci PenDrive, zewnętrznej klawiatury, dedykowanej drukarki, w tym min. 2 gniazda USB umieszczone na panelu przednim sterownika umożliwiające szybki dostęp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  <w:br/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color w:val="000000"/>
              </w:rPr>
              <w:t>Ilość gniazd USB:</w:t>
              <w:br/>
              <w:t>3 gniazda – 0 pkt.</w:t>
              <w:br/>
              <w:t>&gt; 3 gniazda – 10 pkt.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Sterownik kamery wyposażony w zintegrowane gniazdo do bezpośredniego podłączenia oferowanego insuflatora CO2 w celu wyświetlania bieżącego ciśnienia i przepływu CO2 insuflatora na ekranie monitora operacyjnego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Sterownik kamery wyposażony w zintegrowane gniazdo do bezpośredniego podłączenia oferowanego źródła światła w celu wyświetlania ustawionego poziomu natężenia światła na ekranie monitora operacyjnego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Menu sterownika kamery wyświetlane na ekranie monitora operacyjnego w formie graficzno - tekstowych ikon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Obsługa funkcji sterownika kamery ze sterylnej strefy sali operacyjnej poprzez przyciski na głowicy kamery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Dostęp do funkcji sterownika kamery z "brudnej" strefy sali operacyjnej poprzez zewnętrzną klawiaturę bez konieczności bezpośredniego dostępu do panelu czołowego sterownika kamery, w </w:t>
            </w:r>
            <w:r>
              <w:rPr>
                <w:rFonts w:eastAsia="Calibri" w:cs="Calibri" w:cstheme="minorHAnsi"/>
                <w:bCs/>
              </w:rPr>
              <w:t>zestawie klawiatura silikonowa USB z certyfikatem medycznym, stopień ochrony min. IP68</w:t>
            </w:r>
            <w:r>
              <w:rPr>
                <w:rFonts w:eastAsia="Calibri" w:cs="Calibri" w:cstheme="minorHAnsi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Funkcja wprowadzania danych pacjenta przy pomocy zewnętrznej klawiatury, m.in.: imienia, nazwiska, daty urodzenia oraz ID, możliwość wprowadzenia danych dla min. 35 pacjentów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35 pacjentów – 0 pkt.</w:t>
            </w:r>
          </w:p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  <w:highlight w:val="green"/>
              </w:rPr>
            </w:pPr>
            <w:r>
              <w:rPr>
                <w:rFonts w:eastAsia="Calibri" w:cs="Calibri" w:cstheme="minorHAnsi"/>
                <w:bCs/>
              </w:rPr>
              <w:t>&gt; 35 pacjentów – 10 pkt.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Funkcja wyświetlania imienia, nazwiska, daty urodzenia oraz ID pacjenta na ekranie monitora operacyjnego podczas operacji z możliwością wyłączania i włączania wyświetlania w dowolnym momencie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>
          <w:trHeight w:val="3323" w:hRule="atLeast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Funkcja tworzenia i zapisu w pamięci wewnętrznej sterownika kamery profili użytkowników z indywidualnymi ustawieniami sterownika obejmującymi:</w:t>
            </w:r>
          </w:p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- indywidualną konfigurację menu sterownika kamery,</w:t>
            </w:r>
          </w:p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- indywidualne przypisanie funkcji dostępnych bezpośrednio pod przyciskami głowicy kamery.</w:t>
            </w:r>
          </w:p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Zapis min. 20 indywidualnych profili użytkowników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Funkcja zapisu filmów wideo i zdjęć w pamięci zewnętrznej PenDrive bezpośrednio podłączonej do sterownika kamery, w zestawie pamięć o pojemności min. 32GB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Zapis filmów wideo w formacie MPEG4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Zapis zdjęć w formacie JPEG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Zintegrowany tryb obrazowania z blokowaniem wyświetlania koloru czerwonego na ekranie monitora operacyjnego w celu ułatwienia różnicowania struktur tkankowych i unaczynienia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Tryb obrazowania z blokowaniem wyświetlania koloru czerwonego realizowany w technologii w pełni cyfrowej bez zastosowania filtru w źródle światła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TAK/NIE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 - 10 pkt.</w:t>
            </w:r>
          </w:p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NIE - 0 pkt.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Funkcja jednoczesnego wyświetlania dwóch obrazów na ekranie monitora operacyjnego tj. obrazu rzeczywistego i obrazu z zablokowanym kolorem czerwonym z możliwością włączania i wyłączania w dowolnym momencie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Funkcja regulacji jasności, dostępne min. 4 poziomy regulacji jasności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Funkcja zoom'u cyfrowego, dostępne min. 4 poziomy regulacji zoom'u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Funkcja wyświetlania wirtualnego pointera ekranowego na obrazie z kamery do precyzyjnego wskazywania określonego punktu pola operacyjnego z możliwością włączania i wyłączania w dowolnym momencie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Funkcja wyświetlania wirtualnej siatki na obrazie z kamery do precyzyjnego wskazywania określonego obszaru pola operacyjnego z możliwością włączania i wyłączania w dowolnym momencie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Funkcja zmiany ustawień ciśnienia i przepływu insuflacji CO2 w oferowanym insuflatorze poprzez przyciski głowicy kamery.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Funkcja nie wymagająca zaangażowania systemu zintegrowanej sali operacyjnej.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TAK/NIE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 - 10 pkt.</w:t>
            </w:r>
          </w:p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NIE - 0 pkt.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Funkcja zmiany ustawień poziomu natężenia światła w oferowanym źródle światła w trybie ręcznym poprzez przyciski głowicy kamery oraz w trybie automatycznym przez sterownik kamery</w:t>
            </w:r>
          </w:p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bCs/>
              </w:rPr>
              <w:t>Funkcja nie wymagająca zaangażowania systemu zintegrowanej sali operacyjnej.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86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Głowica kamery FULL HD - 1 szt.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Głowica kamery wyposażona w trzy przetworniki obrazowe CCD lub CMOS, kompatybilna z oferowanym sterownikiem kamery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Praca głowicy kamery w standardzie FULL HD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Głowica kamery wyposażona w zintegrowany obiektyw o zmiennej ogniskowej typu Parfocal Zoom zapewniający powiększenie optyczne min. 2 x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 – 10 pkt.</w:t>
            </w:r>
          </w:p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NIE – 0 pkt.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Czułość nie gorsza niż 1,2 lux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Głowica kamery wyposażona w min. 3 przyciski sterujące funkcjami sterownika kamery w tym 2 programowalne umożliwiające zaprogramowanie po 2 funkcji pod jednym przyciskiem (uruchamianie poprzez krótkie i długie wciśnięcie)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Możliwość zaprogramowania funkcji uruchomienia zapisu filmu wideo (start/stop) i zdjęcia pod jednym przyciskiem głowicy kamery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Masa głowicy kamery nie większa niż 275g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Możliwość sterylizacji w EtO, STERRAD NX, 100NX, STERIS SYSTEM 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86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/>
                <w:color w:val="000000"/>
              </w:rPr>
              <w:t>Monitor operacyjny FULL HD, medyczny - 1 zestaw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Przekątna ekranu min. 26”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Rozdzielczość ekranu min. 1920x1080 Full HD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 xml:space="preserve">Wejścia wideo min.: 1 x DVI-D, 1 x </w:t>
            </w:r>
            <w:r>
              <w:rPr>
                <w:rFonts w:eastAsia="Calibri" w:cs="Calibri" w:cstheme="minorHAnsi"/>
                <w:color w:val="000000"/>
              </w:rPr>
              <w:t>3G- SDI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Wyjścia wideo min.: 1 x DVI-D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Wyjście wideo: 3G- SDI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TAK/NIE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NIE - 0 pkt.</w:t>
            </w:r>
          </w:p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 - 10 pkt.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86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/>
                <w:color w:val="000000"/>
              </w:rPr>
              <w:t>Źródło światła LED - 1 zestaw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Źródło światła wykorzystujące technologię oświetleniową LED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57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Temperatura barwowa w zakresie 6000 - 6400K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Żywotność diody LED min. 25 000 godzin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Ustawianie poziomu natężenia światła poprzez przyciski membranowe na panelu przednim źródła światła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 xml:space="preserve">Wskaźnik graficzny lub numeryczny umieszczony na panelu przednim źródła światła wskazujący ustawiony poziom natężenia światła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Dedykowany przycisk funkcji standby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Źródło światła wyposażone w zintegrowane gniazdo do bezpośredniego połączenia z  oferowanym sterownikiem kamery w celu wyświetlania ustawionego poziomu natężenia światła na ekranie monitora operacyjnego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Światłowód w nieprzeźroczystej osłonie śr. 4,8 mm, dł. 300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Optyka laparoskopowa o długości 31 cm i średnicy 10 mm, kąt patrzenia optyki 30° st. oznaczony kolorystycznie, sterylizowalna w autoklawie 134°C, wyposażona w oznakowanie kodem data matrix lub kodem QR umieszczonym bezpośrednio na optyce, umożliwiającym szybką identyfikację optyki przez systemy skanujące wykorzystywane w centralnych sterylizatorniach. Oznaczenie średnicy kompatybilnego światłowodu w postaci graficznej lub cyfrowej umieszczone obok przyłącza światłowodowego optyki – 1 szt. 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Kosz druciany do mycia, sterylizacji i przechowywania optyki. Kosz wyposażony w uchwyt na adaptery, wymiary zewnętrzne (szer. x gł. x wys.): 430 x 65 x 52 mm – 1 szt.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ind w:left="360" w:hanging="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Pompa ssąco - płucząca z zestawem do odsysania - 1 zestaw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Pompa do przepłukiwania oraz odsysania przeznaczona do operacji laparoskopowych i histeroskopowych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 xml:space="preserve">Płukanie realizowane w oparciu o moduł pompy rolkowej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Odsysanie realizowane na zasadzie pompy podciśnieniowej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Automatyczne ustawienie odpowiedniego trybu pracy oraz zakresów wartości parametrów ustawianych w zależności od rodzaju założonych drenów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Zakres regulacji ciśnienia płukania:</w:t>
            </w:r>
          </w:p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Histeroskopia:   0-200 mmHg</w:t>
            </w:r>
          </w:p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Laparoskopia:   0-400 mmHg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Zakres regulacji przepływu:</w:t>
            </w:r>
          </w:p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Histeroskopia:   0-500 ml/min</w:t>
            </w:r>
          </w:p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Laparoskopia:   0-1000 ml/min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Zakres regulacji ciśnienia odsysania:</w:t>
            </w:r>
          </w:p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Histeroskopia:   0- (-) 0,5 bar</w:t>
            </w:r>
          </w:p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Laparoskopia:   0- (-) 0,8 bar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Funkcja automatycznego ograniczenia zakresu parametrów ciśnienia i przepływu podczas wykorzystywania pompy do histeroskopii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color w:val="000000"/>
              </w:rPr>
              <w:t>TAK/NIE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 - 10 pkt.</w:t>
            </w:r>
          </w:p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NIE - 0 pkt.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Wskaźniki wartości rzeczywistej i zadanej przepływu płukania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Wskaźniki wartości rzeczywistej i zadanej ciśnienia płukania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Wskaźniki wartości rzeczywistej i zadanej ciśnienia odsysania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Dren płuczący, wielorazowy do laparoskopii – 1 szt.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Dren płuczący, wielorazowy do histeroskopii – 1 szt.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Zestaw do odsysania wykorzystujący jednorazowe worki ssące o pojemności 2,5 litra (40 szt.), plastikowy słój o pojemności 2,5 litra 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Dren ssący, sterylizowalny - 1 szt.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/>
                <w:bCs/>
              </w:rPr>
              <w:t>Insuflator CO2 - 1 zestaw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Regulacja prędkość przepływu gazu insuflacyjnego w zakresie min. 0 – 20 l/min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Regulacja ciśnienia gazu insuflacyjnego w zakresie min. 0 – 30 mmHg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Gniazdo do bezpośredniego połączenia ze sterownikiem kamery endoskopowej w celu wyświetlania parametrów pracy insuflatora na ekranie monitora operacyjnego i sterowania parametrami pracy insuflatora poprzez przyciski głowicy kamery ze sterylnej części pola operacyjnego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color w:val="000000"/>
              </w:rPr>
              <w:t>TAK/NIE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 - 10 pkt.</w:t>
            </w:r>
          </w:p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NIE - 0 pkt.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Graficzna i numeryczna prezentacja wartości bieżącej przepływu i ciśnienia insuflacji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Graficzna i numeryczna prezentacja wartości ustawionej przepływu i ciśnienia insuflacji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Wskaźnik ilości CO2 w butli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Numeryczny wskaźnik objętości zużytego gazu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Silikonowy dren do insuflacji, sterylizowalny - 2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Przewód ciśnieniowy do połączenia insuflatora ze źródłem CO2, długość min. 500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>Zintegrowany z urządzeniem chwyt na awaryjną butlę CO2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TAK/NIE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 - 10 pkt.</w:t>
            </w:r>
          </w:p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NIE - 0 pkt.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Filtr CO2 - 25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/>
                <w:color w:val="000000"/>
              </w:rPr>
              <w:t>Wózek aparaturowy - 1 zestaw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Podstawa wyposażona w 4 koła z blokadą na min. 2 kołach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Wysięgnik lub ramię do zamocowania monitora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Wysięgnik na płyny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Szyna sprzętowa,długa, do wózków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/>
                <w:color w:val="000000"/>
              </w:rPr>
              <w:t>Morcelator i manipulator maciczny - 1 zestaw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Zestaw morcelatora złożony z konsoli sterującej oraz części roboczej morcelatora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Konsola sterująca do elektrycznego zasilania i sterowania silnikiem morcelatora wyposażona w: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wyświetlacze słupkowy oraz numeryczny informujące o aktualnej prędkości obrotowej noża morcelatora,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odłączany włącznik nożny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Zintegrowana funkcja ograniczenia maksymalnej prędkości noża morcelatora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Zintegrowana funkcja automatycznego rozpoznania podłączenia silnika i automatyczne ustawienie dedykowanego zakresu prędkości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Możliwość rozbudowy konsoli morcelatora o zestaw shavera histeroskopowego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TAK/NIE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 - 10 pkt.</w:t>
            </w:r>
          </w:p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cs="Calibri" w:cstheme="minorHAnsi"/>
                <w:color w:val="000000"/>
              </w:rPr>
              <w:t>NIE - 0 pkt.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Silnik morcelatora w kształcie wydrążonej tulei zapewniający przenoszenie obrotów silnika bezpośrednio na nóż tnący bez pośredniczących elementów przekładniowych, autoklawowalny - 1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Maksymalna prędkość obrotowa noża osadzonego w silniku min. 1100 obr/min.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= 1100 obr./min. - 0 pkt.</w:t>
            </w:r>
          </w:p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&gt;1100 obr. /min. - 10 pkt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Nominalny moment obrotowy silnika morcelatora min. 0,50 Nm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= 0,5 Nm - 0 pkt.</w:t>
            </w:r>
          </w:p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&gt; 0,5 Nm - 10 pkt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Rękojeść do osadzenia noża mocowana osiowo na silniku, wyposażona w zdejmowaną uszczelkę zewnętrzną zapobiegającą ucieczce CO2 w momencie, gdy wprowadzone są kleszcze chwytające tkankę - 1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Kaniula morcelatora - rozm. 15 mm z ukośnym końcem dystalnym, wyposażona we wkręcaną wewnętrzną zastawkę zapobiegającą ucieczce CO2 w momencie, gdy w kaniuli nie znajduje się nóż, obturator lub instrument laparoskopowy.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Kaniula mocowana do silnika w sposób bezgwintowy, umożlwiający szybką zmianę położenia silnika względem kaniuli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Nóż do kaniuli o rozm. 15 mm, okrągły, prowadzony w kaniuli, połączony bezpośrednio z silnikiem i osadzony w rękojeści zapewniającej swobodny obrót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Wewnętrzna zastawka kaniuli umożliwiająca założenie uszczelki zewnętrznej i wprowadzanie instrumentów laparoskopowych bezpośrednio przez kaniulę morcelatora, gdy silnik morcelatora odłączony jest od kaniuli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Obturator tępy do kaniuli o rozm. 15 mm ułatwiający wprowadzanie kaniuli do jamy otrzewnej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Uszczelka zewnętrzna do rękojeści / kaniuli morcelatora - 10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Kleszcze typu kulociąg do przyciągania morcelowanych tkanek, rozbieralne (rękojeść, tubus i wkład roboczy) - 1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Kosz druciany do mycia i sterylizacji akcesoriów morcelatora wraz z silnikiem - 1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</w:rPr>
              <w:t>Manipulator maciczny wg Donnez’a wykorzystywany podczas operacji laparoskopowych do mobilizacji macicy, napinania struktur więzadłowych, identyfikacji sklepień pochwy oraz odsunięcia macicy od pęcherza i moczowodów w trakcie preparacji, składający się z nasadki anatomicznej, rękojeści, prowadnicy. Wszystkie elementy manipulatora są wielorazowe i autoklawowalne.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W zestawie manipulatora wymienne nasadki anatomiczne na szyjkę macicy (porcelanowe kopułki), dopasowujące manipulator do różnych rozmiarów części pochwowej szyjki macicy, umożliwiające wyeksponowanie sklepień pochwy, 3 rozmiary.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Pętla do histerektomii nadszyjkowej - 1 zestaw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Pętla do odcięcia trzonu macicy podczas laparoskopowej histerektomii, złożona z rękojeści i izolowanego tubusa wielokrotnego użytku o śr. 5 mm oraz jednorazowej pętli bipolarnej - 1 kpl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Pojemnik plastikowy do sterylizacji i przechowywania instrumentów perforowany z przeźroczystą pokrywą wym. zew. szerokość 525 x głębokość 240 x wysokość 70 mm – 1 szt.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/>
                <w:color w:val="000000"/>
              </w:rPr>
              <w:t>Resektoskop bipolarny – 2 zestawy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Optyka resektoskopowa, śr. 4 mm, dł. 30 cm, kąt patrzenia 12°, autoklawowalna 134°C, wyposażona w układ optyczny z system soczewek wałeczkowych Hopkinsa, oznakowanie średnicy kompatybilnego światłowodu w postaci cyfrowej lub graficznej umieszczone obok przyłącza światłowodu - 2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Wyposażona w oznakowanie kodem QR lub DATA MATRIX:</w:t>
            </w:r>
          </w:p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 - 10 pkt.</w:t>
            </w:r>
          </w:p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cs="Calibri" w:cstheme="minorHAnsi"/>
                <w:color w:val="000000"/>
              </w:rPr>
              <w:t>NIE - 0 pkt.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Kosz druciany do mycia, sterylizacji i przechowywania optyki. Kosz wyposażony w uchwyt na adaptery, wymiary zewnętrzne (szer. x gł. x wys.): 430 x 65 x 52 mm – 2 szt.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Element pracujący resektoskopu bipolarnego, bierny, działający w oparciu o technikę w pełni bipolarną nie wymagającą zaangażowania płaszcza resektoskopowego jako części obwodu przepływu prądu wysokiej częstotliwości, wykorzystujący elektrody bipolarne dwubiegunowe, kompatybilny z optyką o śr. 4 mm i dł. 30 cm, wyposażony w pełne uchwyty na palce - 2 szt.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i/>
                <w:i/>
                <w:color w:val="000000"/>
              </w:rPr>
            </w:pPr>
            <w:r>
              <w:rPr>
                <w:rFonts w:cs="Calibri" w:cstheme="minorHAnsi"/>
                <w:i/>
                <w:color w:val="000000"/>
              </w:rPr>
              <w:t>W każdym zestawie: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elektroda tnąca pętlowa, bipolarna, dwubiegunowa, obydwa bieguny umieszczone na tej samej prowadnicy w części dystalnej - 2 szt.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elektroda tnąca haczykowa, bipolarna, dwubiegunowa, obydwa bieguny umieszczone na tej samej prowadnicy w części dystalnej - 1 szt.,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elektroda koagulacyjna w kształcie kulki lub półkulki, bipolarna, dwubiegunowa, obydwa bieguny umieszczone na tej samej prowadnicy w części dystalnej - 1 szt.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przewód bipolarny, dł. 300 cm - 1 szt.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tuba plastikowa do sterylizacji elektrod - 1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Płaszcz resektoskopowy, przepływowy, obrotowy, rozmiar 26 Fr., złożony z płaszczy zewnętrznego i wewnętrznego, zapewniających ciągły przepływ płynu płuczącego; przyłącza napływu i odpływu z końcówkami LUER-Lock, zintegrowane z płaszczem zewnętrznym, wyposażone w rozbieralne kraniki, płaszcz wewnętrzny z końcówką ceramiczną ściętą ukośnie, mocowanie na „Click” - 2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Obturator kompatybilny z płaszczem - 2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color w:val="000000"/>
              </w:rPr>
              <w:t>Elektroda tnąca pętlowa, bipolarna, dwubiegunowa, obydwa bieguny umieszczone na tej samej prowadnicy w części dystalnej - 6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Światłowód, osłona wzmocniona, nieprzeźroczysta, dł. 200 - 230 cm, śr. 3,5 - 2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Pojemnik plastikowy do sterylizacji i przechowywania instrumentów perforowany z przeźroczystą pokrywą wym. zew. szerokość 525 x głębokość 240 x wysokość 70 mm – 2 szt.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Przewód bipolarny do resektoskopu, dł. 300 cm - 2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/>
                <w:color w:val="000000"/>
              </w:rPr>
              <w:t xml:space="preserve">Histeroskop diagnostyczno – operacyjny – 1 zestaw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Optyka histeroskopowa, śr. 2,9 mm, dł. 30 cm, kąt patrzenia 30°, autoklawowalna 134°C, wyposażona w układ optyczny z system soczewek wałeczkowych Hopkinsa, oznakowanie średnicy kompatybilnego światłowodu w postaci cyfrowej lub graficznej umieszczone obok przyłącza światłowodu - 1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Wyposażony w  oznakowanie kodem QR lub DATA MATRIX:</w:t>
            </w:r>
          </w:p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 - 10 pkt.</w:t>
            </w:r>
          </w:p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cs="Calibri" w:cstheme="minorHAnsi"/>
                <w:color w:val="000000"/>
              </w:rPr>
              <w:t>NIE - 0 pkt.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Kosz druciany do mycia, sterylizacji i przechowywania optyki. Kosz wyposażony w uchwyt na adaptery, wymiary zewnętrzne (szer. x gł. x wys.): 430 x 65 x 52 mm – 1 szt.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Płaszcz histeroskopowy wewnętrzny o owalnym profilu przekroju o rozmiarze nie większym niż 4,3 mm, kompatybilny z płaszczem zewnętrznym i optyką histeroskopową o ś. 2,9 mm i dł. 30 cm, wyposażony w: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kanał dla optyki histeroskopowej z mocowaniem obrotowym,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kanał roboczy do wprowadzania półsztywnych instrumentów o rozmiarze 5 Fr i podawania płynu płuczącego; wejście kanału roboczego wyposażone w uszczelkę z otworem o średnicy 0,8 mm i metalowy kranik,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oddzielne przyłącze LUER-Lock z metalowym kranikiem do podłączenia drenu z płynem płuczącym.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Płaszcz histeroskopowy zewnętrzny o owalnym profilu przekroju o rozmiarze nie większym niż 5 mm, kompatybilny z płaszczem wewnętrznym wyposażony w: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oddzielne przyłącze Luer-Lock z metalowym kranikiem do podłączenia drenu do odsysania; koniec dystalny płaszcza wyposażony w boczne otwory umożliwiające odsysanie.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Histeroskopowa elektroda disekcyjna półsztywna, bipolarna, rozm. 5 Fr., koniec dystalny w formie igły zagiętej 90°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- 2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Kleszcze histeroskopowe, rozm. 5 Fr., dł. 34 cm: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bransze chwytająco - biopsyjne, obie ruchome,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tubus półsztywny, wyposażony w przyłącze LUER umożliwiające przepłukanie wnętrza tubusu podczas mycia,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– </w:t>
            </w:r>
            <w:r>
              <w:rPr>
                <w:rFonts w:cs="Calibri" w:cstheme="minorHAnsi"/>
                <w:color w:val="000000"/>
              </w:rPr>
              <w:t>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Nożyczki histeroskopowe, rozm. 5 Fr., dł. 34 cm: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ostrza ostro zakończone, jedno ostrze ruchome,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- tubus półsztywny, wyposażony w przyłącze LUER umożliwiające przepłukanie wnętrza tubusu podczas mycia,</w:t>
            </w:r>
          </w:p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– </w:t>
            </w:r>
            <w:r>
              <w:rPr>
                <w:rFonts w:cs="Calibri" w:cstheme="minorHAnsi"/>
                <w:color w:val="000000"/>
              </w:rPr>
              <w:t>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Kleszcze histeroskopowe, bransze typu kulociąg z dwoma ząbkami, obie ruchome, rozmiar: 5 Fr., dł. 34 cm, tubus półsztywny, wyposażony w przyłącze LUER umożliwiające przepłukanie wnętrza tubusu podczas czyszczenia,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Przewód bipolarny, dł. 300 cm - 1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Światłowód, osłona wzmocniona, nieprzeźroczysta, dł. 200 - 230 cm, śr. 3,5 - 1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Pojemnik plastikowy do sterylizacji i przechowywania instrumentów perforowany z przeźroczystą pokrywą wym. zew. szerokość 525 x głębokość 240 x wysokość 70 mm – 1 szt.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color w:val="000000"/>
              </w:rPr>
            </w:pPr>
            <w:r>
              <w:rPr>
                <w:rFonts w:cs="Calibri" w:cstheme="minorHAnsi"/>
                <w:b/>
                <w:color w:val="000000"/>
              </w:rPr>
              <w:t xml:space="preserve">Instrumentarium laparoskopowe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Igła Veressa, śr. 2,0 - 2,2 mm, dł. 15 cm - 2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Trokar kompletny - śr. kaniuli 10 - 11 mm, dł. robocza 10-11 cm - komplet (kaniula gładka, ścięta z przyłączem LUER-Lock i kranikiem do podłączenia insuflacji; zawór kaniuli trokara, z klapą otwieraną pod naporem instrumentu i ręcznie przy pomocy dedykowanej dźwigni; gwóźdź piramidalny) – 2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Nasadka redukcyjna, 11 / 5 mm, mocowana do zaworu trokara - 2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Trokar kompletny - śr. kaniuli 5 - 6 mm, dł. robocza 10-11 cm - komplet (kaniula gładka, ścięta z przyłączem LUER-Lock i kranikiem do podłączenia insuflacji; zawór kaniuli trokara, z klapą otwieraną pod naporem instrumentu i ręcznie przy pomocy dedykowanej dźwigni; gwóźdź piramidalny) – 3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Kleszcze preparacyjno – chwytające, bransze typu Manhes, jedna ruchoma; monopolarne, obrotowe, rozbieralne, komplet: uchwyt plastikowy z zapinką, tubus izolowany z przyłączem do przepłukiwania, wkład roboczy;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Wkład zamienny bransze typu Manhes, jedna ruchoma; monopolarne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Kleszcze preparacyjno – chwytające, bransze okienkowe, ząbkowane, jedna ruchoma; monopolarne, obrotowe, rozbieralne, komplet: uchwyt plastikowy z zapinką, tubus izolowany z przyłączem do przepłukiwania, wkład roboczy;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Kleszcze preparacyjno – chwytające, obie bransze ruchome; monopolarne, obrotowe, rozbieralne, komplet: uchwyt plastikowy z zapinką, tubus izolowany z przyłączem do przepłukiwania, wkład roboczy;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Kleszcze chwytające, bransze ząbkowane, wydrążone, jedna ruchoma; monopolarne, obrotowe, rozbieralne, komplet: uchwyt plastikowy z zapinką, tubus izolowany z przyłączem do przepłukiwania, wkład roboczy;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Wkład zamienny bransze ząbkowane, wydrążone, jedna ruchoma; monopolarne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Kleszcze chwytające, bransze typu "pazury" z ząbkami 2 x 3, jedna bransza ruchoma;  obrotowe, rozbieralne, komplet: uchwyt plastikowy z zapinką, tubus izolowany z przyłączem do przepłukiwania, wkład roboczy;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Kleszcze chwytające, bransze typu "szczęki tygrysa" z ząbkami 2 x 4, jedna bransza ruchoma; monopolarne, obrotowe, rozbieralne, komplet: uchwyt plastikowy z zapinką, tubus izolowany z przyłączem do przepłukiwania, wkład roboczy; śr. 5 mm, dł. 36 cm – 2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Kleszcze chwytające, bransze typu "pazury" z ząbkami 2 x 3, obie bransze ruchome;  obrotowe, rozbieralne, komplet: uchwyt metalowy z zapinką, tubus izolowany z przyłączem do przepłukiwania, wkład roboczy; śr. 10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Kleszcze chwytające typu Kelly, bransze zakrzywione, obie ruchome; bipolarne, obrotowe, rozbieralne, komplet: uchwyt bez zapinki, tubus izolowany z przyłączem do przepłukiwania, wkład roboczy;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</w:rPr>
              <w:t>Kleszcze chwytające, bransze okienkowe, obie ruchome, z drobnym atraumatycznym ząbkowaniem; bipolarne, obrotowe, rozbieralne, komplet: uchwyt bez zapinki, tubus izolowany z przyłączem do przepłukiwania, wkład roboczy;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Nożyczki, ostrza zakrzywione, krótkie, ząbkowane, oba ruchome; monopolarne, obrotowe, rozbieralne, komplet: uchwyt plastikowy bez zapinki, tubus izolowany z przyłączem do przepłukiwania, wkład roboczy;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Wkład zamienny nożyczek, ostrza zakrzywione, krótkie, ząbkowane, oba ruchome,  monopolarne, 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Elektroda koagulacyjno - preparacyjna, haczykowa, kształt L, monopolarna,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Imadło laparoskopowe, rękojeść pistoletowa z zapinką, bransze zakrzywione w lewo, rozbieralne, śr. 5mm,  dł. 33 cm - 2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Popychacz węzłów, śr. 5 mm, dł. 36 cm - 1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Rurka ssąco-płucząca z bocznymi otworami i zaworem dwudrożnym,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Pojemnik plastikowy do sterylizacji i przechowywania instrumentów, pokrywa przeźroczysta, perforowana, dno pojemnika perforowane, z wkładem na umieszczenie narzędzi laparoskopowych. Wymiary zewnętrzne [szer. x gł. x wys.] - 585 x 255 x 145 mm - 1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Igła Veressa, śr. 2,0 - 2,2 mm, dł. 15 cm - 1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Trokar kompletny - śr. kaniuli 10 - 11 mm, dł. robocza 10-11 cm - komplet (kaniula gładka, ścięta z przyłączem LUER-Lock i kranikiem do podłączenia insuflacji; zawór kaniuli trokara, z klapą otwieraną pod naporem instrumentu i ręcznie przy pomocy dedykowanej dźwigni; gwóźdź piramidalny) – 2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Cs/>
              </w:rPr>
              <w:t>Trokar kompletny - śr. kaniuli 5 - 6 mm, dł. robocza 10-11 cm - komplet (kaniula gładka, ścięta z przyłączem LUER-Lock i kranikiem do podłączenia insuflacji; zawór kaniuli trokara, z klapą otwieraną pod naporem instrumentu i ręcznie przy pomocy dedykowanej dźwigni; gwóźdź piramidalny) – 2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Kleszcze preparacyjno – chwytające, bransze typu Manhes, jedna ruchoma; monopolarne, obrotowe, rozbieralne, komplet: uchwyt plastikowy z zapinką, tubus izolowany z przyłączem do przepłukiwania, wkład roboczy;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Kleszcze preparacyjno – chwytające, bransze okienkowe, ząbkowane, jedna ruchoma; monopolarne, obrotowe, rozbieralne, komplet: uchwyt plastikowy z zapinką, tubus izolowany z przyłączem do przepłukiwania, wkład roboczy;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Kleszcze chwytające, bransze wieloząbkowe typu Babcock, jedna ruchoma; monopolarne, obrotowe, rozbieralne, komplet: uchwyt plastikowy z zapinką, tubus izolowany z przyłączem do przepłukiwania, wkład roboczy; śr. 5 mm, dł. 36 cm – 2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Nożyczki, ostrza zakrzywione, ząbkowane, oba ruchome; monopolarne, obrotowe, rozbieralne, komplet: uchwyt plastikowy bez zapinki, tubus izolowany z przyłączem do przepłukiwania, wkład roboczy;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Elektroda koagulacyjno - preparacyjna, haczykowa, kształt L, monopolarna,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Rurka ssąco-płucząca z bocznymi otworami i zaworem dwudrożnym,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Kleszcze chwytające typu Kelly, bransze zakrzywione, obie ruchome; bipolarne, obrotowe, rozbieralne, komplet: uchwyt bez zapinki, tubus izolowany z przyłączem do przepłukiwania, wkład roboczy; śr. 5 mm, dł. 36 cm –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 xml:space="preserve">Optyka laparoskopowa o długości 31 cm i średnicy 10 mm, kąt patrzenia optyki 30° st. oznaczony kolorystycznie, sterylizowalna w autoklawie 134°C, wyposażona w oznakowanie kodem data matrix lub kodem QR umieszczonym bezpośrednio na optyce, umożliwiającym szybką identyfikację optyki przez systemy skanujące wykorzystywane w centralnych sterylizatorniach. Oznaczenie średnicy kompatybilnego światłowodu w postaci graficznej lub cyfrowej umieszczone obok przyłącza światłowodowego optyki – 1 szt. 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jc w:val="center"/>
              <w:rPr>
                <w:rFonts w:eastAsia="Calibri" w:cs="Calibri" w:cstheme="minorHAnsi"/>
                <w:color w:val="000000"/>
              </w:rPr>
            </w:pPr>
            <w:r>
              <w:rPr>
                <w:rFonts w:eastAsia="Calibri" w:cs="Calibri" w:cstheme="minorHAnsi"/>
                <w:color w:val="000000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before="60" w:after="60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Pojemnik plastikowy do sterylizacji i przechowywania instrumentów, pokrywa przeźroczysta, perforowana, dno pojemnika perforowane, z wkładem na umieszczenie narzędzi laparoskopowych. Wymiary zewnętrzne [szer. x gł. x wys.] - 585 x 255 x 145 mm - 1 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Przewód wysokiej  częstotliwości, bipolarny, dł. 300 cm, do zast. z diatermią chirurgiczną-2szt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Przewód wysokiej częstotliwości, monopolarny, wtyk 5 mm, dł. 300 cm, do diatermii chirurgicznych-2szt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 xml:space="preserve">Diatermia elektrochirurgiczna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Praca w wersji monopolarnej i bipolarnej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W aparacie zainstalowana funkcja bipolarnego zamykania naczyń i struktur naczyniowych o śr. do 7 mm włącznie Funkcja bipolarnego zamykania dużych naczyń powinna opierać się na całkowicie automatycznym dozowaniu prądu w.cz. w określonym czasie (funkcja zamykania naczyń obligatoryjnie z funkcją Auto Stop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 w:cs="Calibri" w:cstheme="minorHAnsi"/>
                <w:bCs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b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Możl</w:t>
            </w:r>
            <w:r>
              <w:rPr>
                <w:rFonts w:eastAsia="Calibri"/>
                <w:b/>
                <w:lang w:bidi="en-US"/>
              </w:rPr>
              <w:t>i</w:t>
            </w:r>
            <w:r>
              <w:rPr>
                <w:rFonts w:eastAsia="Calibri"/>
                <w:b/>
                <w:lang w:bidi="en-US"/>
              </w:rPr>
              <w:t>wość współpracy z  preparatorem tkanek miękkich za pomocą strumienia cieczy z możliwością zamocowania diatermii na jednej platformie jezdnej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  <w:t xml:space="preserve">TAK/ NIE 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i/>
                <w:i/>
                <w:sz w:val="16"/>
                <w:szCs w:val="16"/>
                <w:lang w:bidi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bidi="en-US"/>
              </w:rPr>
              <w:t>Odpowiedź NIE nie powoduje odrzucenia oferty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  <w:t>TAK – 20 pkt</w:t>
            </w:r>
          </w:p>
          <w:p>
            <w:pPr>
              <w:pStyle w:val="Normal"/>
              <w:spacing w:before="60" w:after="60"/>
              <w:jc w:val="center"/>
              <w:rPr>
                <w:rFonts w:eastAsia="Calibri" w:cs="Calibri" w:cstheme="minorHAnsi"/>
                <w:bCs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  <w:t>NIE – 0 pkt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val="en-US" w:bidi="en-US"/>
              </w:rPr>
            </w:pPr>
            <w:r>
              <w:rPr>
                <w:rFonts w:eastAsia="Calibri"/>
                <w:lang w:val="pl-PL" w:eastAsia="en-US" w:bidi="en-US"/>
              </w:rPr>
              <w:t>Oprogramowanie w języku polskim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b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Wielokolorowy, czytelny ekran dotykowy obrazujący parametry urządzenia, służący do komunikacji aparat-użytkownik, wielkość wyświetlacza min. 10”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  <w:t>10” – 0 pkt.</w:t>
            </w:r>
          </w:p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  <w:t>&gt;10” – 5 pkt.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Monitor poprawnego przylegania elektrody neutralnej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Możliwość zapamiętania min. 40 programów i zapisania ich pod nazwą procedury lub nazwiskiem lekarza w języku polskim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Możliwość utworzenia min. 5 podprogramów (ustawienia różnych parametrów pracy) z możliwością ich zmiany z uchwytu monopolarnego lub włącznika nożnego przez operatora bez potrzeby angażowania personelu pomocniczego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rFonts w:eastAsia="Calibri"/>
                <w:lang w:val="en-US" w:bidi="en-US"/>
              </w:rPr>
            </w:pPr>
            <w:r>
              <w:rPr>
                <w:rFonts w:eastAsia="Calibri"/>
                <w:lang w:val="en-US" w:bidi="en-US"/>
              </w:rPr>
              <w:t>Ilość gniazd przyłączeniowych wymiennych:</w:t>
            </w:r>
          </w:p>
          <w:p>
            <w:pPr>
              <w:pStyle w:val="Normal"/>
              <w:spacing w:lineRule="auto" w:line="276"/>
              <w:rPr>
                <w:rFonts w:eastAsia="Calibri"/>
                <w:lang w:val="en-US" w:bidi="en-US"/>
              </w:rPr>
            </w:pPr>
            <w:r>
              <w:rPr>
                <w:rFonts w:eastAsia="Calibri"/>
                <w:lang w:val="en-US" w:bidi="en-US"/>
              </w:rPr>
              <w:t>Monopolarne / uniwersalne – min. 2</w:t>
            </w:r>
          </w:p>
          <w:p>
            <w:pPr>
              <w:pStyle w:val="Normal"/>
              <w:spacing w:lineRule="auto" w:line="276"/>
              <w:rPr>
                <w:rFonts w:eastAsia="Calibri"/>
                <w:lang w:val="en-US" w:bidi="en-US"/>
              </w:rPr>
            </w:pPr>
            <w:r>
              <w:rPr>
                <w:rFonts w:eastAsia="Calibri"/>
                <w:lang w:val="en-US" w:bidi="en-US"/>
              </w:rPr>
              <w:t>bipolarne – min. 2</w:t>
            </w:r>
          </w:p>
          <w:p>
            <w:pPr>
              <w:pStyle w:val="Normal"/>
              <w:spacing w:lineRule="auto" w:line="276"/>
              <w:rPr>
                <w:rFonts w:eastAsia="Calibri"/>
                <w:lang w:val="en-US" w:bidi="en-US"/>
              </w:rPr>
            </w:pPr>
            <w:r>
              <w:rPr>
                <w:rFonts w:eastAsia="Calibri"/>
                <w:lang w:val="en-US" w:bidi="en-US"/>
              </w:rPr>
              <w:t>elektrody biernej – min. 1</w:t>
            </w:r>
          </w:p>
          <w:p>
            <w:pPr>
              <w:pStyle w:val="Normal"/>
              <w:spacing w:lineRule="auto" w:line="276"/>
              <w:rPr>
                <w:rFonts w:eastAsia="Calibri"/>
                <w:lang w:val="en-US" w:bidi="en-US"/>
              </w:rPr>
            </w:pPr>
            <w:r>
              <w:rPr>
                <w:rFonts w:eastAsia="Calibri"/>
                <w:lang w:val="en-US" w:bidi="en-US"/>
              </w:rPr>
              <w:t>argonowe – 1szt</w:t>
            </w:r>
          </w:p>
          <w:p>
            <w:pPr>
              <w:pStyle w:val="Normal"/>
              <w:spacing w:lineRule="auto" w:line="276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Aparat powinien umożliwiać bezpośrednie podłączenie narzędzi monopolarnych w systemie wtyczek jednopinowym o śr. 5mm i 4mm oraz trzypinowym (bez dodatkowych adapterów)</w:t>
            </w:r>
          </w:p>
          <w:p>
            <w:pPr>
              <w:pStyle w:val="Normal"/>
              <w:spacing w:lineRule="auto" w:line="276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Aparat powinien umożliwiać bezpośrednie podłączenie narzędzi bipolarnych w systemie wtyczek jedno i dwupinowych o rozstawie 22 i 28 mm (bez dodatkowych adapterów)</w:t>
            </w:r>
          </w:p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Aparat powinien umożliwiać bezpośrednie podłączenie kabli elektrody biernej w systemie jednopinowym oraz w standardzie   Valleylab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Możliwość wymiany gniazd przyłączeniowych przez użytkownika  bez zdejmowania obudowy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Moc maksymalna dla cięcia monopolarnego  i bipolarnego min. 400 W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Program do resekcji bipolarnej w środowisku soli fizjologicznej o mocy min. 400W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b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 xml:space="preserve">Możliwość wyboru trybu cięcia dla trybu monopolarnego – co najmniej 3 rodzaje: delikatny, osuszający- hemostatyczny i intensywny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pl-PL" w:eastAsia="en-US" w:bidi="en-US"/>
              </w:rPr>
              <w:t>3 rodzaje - 0 pkt.</w:t>
            </w:r>
          </w:p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pl-PL" w:eastAsia="en-US" w:bidi="en-US"/>
              </w:rPr>
              <w:t>&gt;3 rodzaje - 5 pkt.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b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Możliwość wyboru trybu cięcia dla trybu bipolarnego – co najmniej 2 rodzaje:  delikatny i intensywny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pl-PL" w:eastAsia="en-US" w:bidi="en-US"/>
              </w:rPr>
              <w:t>2 rodzaje - 0 pkt.</w:t>
            </w:r>
          </w:p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pl-PL" w:eastAsia="en-US" w:bidi="en-US"/>
              </w:rPr>
              <w:t>&gt;2 rodzaje - 5 pkt.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Możliwość regulacji intensywności prądu cięcia każdego w/w rodzaju w skali min. 10-stopniowej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Możliwość wyboru trybu koagulacji monopolarnej między: delikatną-niekarbonizującą, intensywną-iskrową, preparującą i natryskową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Aparat powinien umożliwić regulację intensywności koagulacji każdego w/w rodzaju w skali min. 10-stopniowej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Możliwość pracy z funkcją automatycznej aktywacji tzw. Auto Start (po uzyskaniu bezpośredniego kontaktu elektrody  z tkanką) dla koagulacji bipolarnej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Możliwość pracy z funkcją automatycznej dezaktywacji tzw. Auto Stop (po skutecznym skoagulowaniu tkanki)  dla koagulacji monopolarnej i bipolarnej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Możliwość ustawienia aktywacji Auto Start dla instrumentów do zamykania dużych naczyń do zabiegów otwartych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Możliwość zmiany  programów manualnie – przez panel diatermii, przez przycisk na włączniku nożnym oraz przez uchwyt elektrod monopolarnych z przyciskami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Bezprzewodowa komunikacja z aparatem – np. do celów serwisowych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val="en-US" w:bidi="en-US"/>
              </w:rPr>
            </w:pPr>
            <w:r>
              <w:rPr>
                <w:rFonts w:eastAsia="Calibri"/>
                <w:lang w:bidi="en-US"/>
              </w:rPr>
              <w:t xml:space="preserve">Wizualna i akustyczna sygnalizacja nieprawidłowego działania urządzenia. Informacja o niesprawności w formie komunikatu z opisem wyświetlanym na ekranie urządzenia w jęz. polskim. </w:t>
            </w:r>
            <w:r>
              <w:rPr>
                <w:rFonts w:eastAsia="Calibri"/>
                <w:lang w:val="en-US" w:bidi="en-US"/>
              </w:rPr>
              <w:t>Historia błędów archiwizowana dla potrzeb serwisu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Włącznik podwójny nożny z przyciskiem do zmiany programów, przystosowany do mycia w myjce – 1szt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cs="FrutigerLTCom-Roman"/>
              </w:rPr>
            </w:pPr>
            <w:r>
              <w:rPr>
                <w:rFonts w:eastAsia="Calibri"/>
                <w:lang w:bidi="en-US"/>
              </w:rPr>
              <w:t>Włącznik nożny pojedynczy (koagulacja), przystosowany do mycia w myjce – 1szt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sz w:val="20"/>
                <w:szCs w:val="20"/>
                <w:lang w:val="en-US" w:bidi="en-US"/>
              </w:rPr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cs="FrutigerLTCom-Roman"/>
              </w:rPr>
            </w:pPr>
            <w:r>
              <w:rPr>
                <w:rFonts w:cs="FrutigerLTCom-Roman"/>
              </w:rPr>
              <w:t>Kabel do elektrod neutralnych jednorazowych dł 4m – 1szt.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>
                <w:rFonts w:cs="FrutigerLTCom-Roman"/>
              </w:rPr>
            </w:pPr>
            <w:r>
              <w:rPr>
                <w:rFonts w:cs="Arial"/>
              </w:rPr>
              <w:t>Kleszcze do zamykania naczyń zakrzywione 18°, okładki gładkie, długość 200 mm – 1szt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>
          <w:trHeight w:val="924" w:hRule="atLeast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P200839"/>
              <w:spacing w:before="0" w:after="1000"/>
              <w:rPr/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Kleszcze do zamykania naczyń zakrzywione 25°, okładki gładkie, długość 210 mm, ginekologiczne – 2szt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>
          <w:trHeight w:val="735" w:hRule="atLeast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P200842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Cs/>
                <w:sz w:val="22"/>
                <w:szCs w:val="22"/>
              </w:rPr>
              <w:t>Uchwyt elektrod monopolarnych z przyciskami cięcie/kagulacja z kablem, dł 4m – 2szt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P200842"/>
              <w:rPr>
                <w:rFonts w:ascii="Calibri" w:hAnsi="Calibri"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Cs/>
                <w:sz w:val="22"/>
                <w:szCs w:val="22"/>
              </w:rPr>
              <w:t>Elektroda nożowa, prosta, 1,5 x 17 mm, długość 40 mm – 5szt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P200842"/>
              <w:rPr>
                <w:rFonts w:ascii="Calibri" w:hAnsi="Calibri"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Cs/>
                <w:sz w:val="22"/>
                <w:szCs w:val="22"/>
              </w:rPr>
              <w:t>kabel do narzędzi laparoskopowych monopolarnych, dł 4 m – 1szt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P200842"/>
              <w:rPr>
                <w:rFonts w:ascii="Calibri" w:hAnsi="Calibri"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Cs/>
                <w:sz w:val="22"/>
                <w:szCs w:val="22"/>
              </w:rPr>
              <w:t>bipolarny kabel przyłączeniowy – 1szt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P200842"/>
              <w:rPr>
                <w:rFonts w:ascii="Calibri" w:hAnsi="Calibri"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Cs/>
                <w:sz w:val="22"/>
                <w:szCs w:val="22"/>
              </w:rPr>
              <w:t>Przedłużka do elektrod monopolarnych, trzpień ø 4 mm, długość 100 mm – 1szt.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b/>
              </w:rPr>
              <w:t>Mobliny tor wizyjny wraz pompą histeroskopową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b/>
              </w:rPr>
              <w:t>Kompaktowy tor wizyjny - 1 komplet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Medyczny kompaktowy, przenośny tor wizyjny składający się ze zintegrowanego w jednym urządzeniu: monitora, procesora kamery, źródła światła oraz odłączanej głowicy kamery endoskopowej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Waga maksymalna urządzenia nie większa niż 10 kg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Monitor LCD o przekątnej min. 15”, rozdzielczość min. 1024 x 768 pikseli, kontrast min. 700:1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Zintegrowane źródło światła LED emitujące światło o temperaturze koloru 6200 K - 6400 K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Głowicy kamery endoskopowej o rozdzielczości min. SD i wadze nie większej niż 178 g, wyposażona w min. 2 programowalne przyciski, z możliwością przypisania po dwóch funkcji na każdy przycisk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Procesor kamery współpracujący z głowicami endoskopowymi różnego typu w tym kątową, prostą, C-Mount oraz z giętkimi wideoendoskopami z wbudowaną kamerą w końcu dystalnym o rozdzielczości min. SD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Obsługa urządzenia poprzez przyciski funkcyjne umieszczone na obudowie urządzenia i poprzez podłączoną klawiaturę, jak również poprzez przyciski głowicy kamery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Urządzenie wyposażone w min. 4 gniazd USB do podłączenia klawiatury, myszki oraz zewnętrznych pamięci USB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Urządzenie wyposażone w gniazdo obsługujące kary typu SD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Możliwość podłączenia zewnętrznego źródła sygnału wideo poprzez wejście DVI-D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Możliwość podłączenia zewnętrznego monitora poprzez wyjście DVI-D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Urządzenie wyposażone w gniazdo dźwięku Line-In umożliwiające zapis wideo z dźwiękiem poprzez opcjonalny mikrofon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Urządzenie wyposażone we wbudowany głośnik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Możliwość podłączenia przełącznika nożnego do uruchamiania zapisu zdjęć i wideo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Funkcja rejestracji zdjęć w . jpg i wideo w mpeg4 w pamięci USB i na kartach SD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Funkcja wprowadzania informacji o pacjencie takich jak imię i nazwisko, płeć, data urodzenia, nazwa procedury, nazwisko lekarza, komentarza w odpowiednio przeznaczonych do tego celu polach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Funkcja odtwarzania zarejestrowanych zdjęć i filmów bezpośrednio na ekranie urządzenia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Funkcję cyfrowego uwydatnienia szczegółów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Funkcja eliminacji siatki fibroskopu z możliwością włączenia i wyłączenia dostępną w dowolnym momencie z głowicy kamery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Funkcja zapisu notatek dźwiękowych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Zoom cyfrowy min. 2 x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Funkcja obrotu obrazu o 180°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Funkcja regulacji jasności, czasu migawki oraz kolorów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>W zestawie zewnętrzna silikonowa klawiatura USB z touchpad, nadająca się do dezynfekcji poprzez przecieranie, pamięć Pen Drive o pojemności min. 8GB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Wózek na 4 kołach z możliwością zamontowania przenośnego toru wizyjnego </w:t>
            </w:r>
            <w:bookmarkStart w:id="0" w:name="_GoBack"/>
            <w:bookmarkEnd w:id="0"/>
            <w:r>
              <w:rPr/>
              <w:t xml:space="preserve">– 1 szt.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>
                <w:rFonts w:eastAsia="Calibri"/>
                <w:sz w:val="20"/>
                <w:szCs w:val="20"/>
                <w:lang w:val="en-US" w:bidi="en-US"/>
              </w:rPr>
              <w:t xml:space="preserve">      </w:t>
            </w:r>
            <w:r>
              <w:rPr>
                <w:rFonts w:eastAsia="Calibri"/>
                <w:sz w:val="20"/>
                <w:szCs w:val="20"/>
                <w:lang w:val="en-US" w:bidi="en-US"/>
              </w:rPr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/>
            </w:pPr>
            <w:r>
              <w:rPr>
                <w:rFonts w:cs="Calibri" w:cstheme="minorHAnsi"/>
                <w:b/>
                <w:bCs/>
              </w:rPr>
              <w:t>Pompa ssąco - płucząca z zestawem do odsysania - 1 zestaw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      </w:t>
            </w:r>
            <w:r>
              <w:rPr/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/>
            </w:pPr>
            <w:r>
              <w:rPr>
                <w:rFonts w:cs="Calibri" w:cstheme="minorHAnsi"/>
                <w:bCs/>
              </w:rPr>
              <w:t xml:space="preserve">Pompa do przepłukiwania oraz odsysania przeznaczona do operacji laparoskopowych i histeroskopowych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       </w:t>
            </w:r>
            <w:r>
              <w:rPr/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before="60" w:after="60"/>
              <w:rPr/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 xml:space="preserve">Płukanie realizowane w oparciu o moduł pompy rolkowej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       </w:t>
            </w:r>
            <w:r>
              <w:rPr/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before="60" w:after="60"/>
              <w:rPr/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Odsysanie realizowane na zasadzie pompy podciśnieniowej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      </w:t>
            </w:r>
            <w:r>
              <w:rPr/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before="60" w:after="60"/>
              <w:rPr/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Automatyczne ustawienie odpowiedniego trybu pracy oraz zakresów wartości parametrów ustawianych w zależności od rodzaju założonych drenów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      </w:t>
            </w:r>
            <w:r>
              <w:rPr/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before="60" w:after="60"/>
              <w:rPr/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Zakres regulacji ciśnienia płukania:</w:t>
            </w:r>
          </w:p>
          <w:p>
            <w:pPr>
              <w:pStyle w:val="BodyText2"/>
              <w:spacing w:before="60" w:after="60"/>
              <w:rPr/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Histeroskopia:   0-200 mmHg</w:t>
            </w:r>
          </w:p>
          <w:p>
            <w:pPr>
              <w:pStyle w:val="BodyText2"/>
              <w:spacing w:before="60" w:after="60"/>
              <w:rPr/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Laparoskopia:   0-400 mmHg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       </w:t>
            </w:r>
            <w:r>
              <w:rPr/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before="60" w:after="60"/>
              <w:rPr/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Zakres regulacji przepływu:</w:t>
            </w:r>
          </w:p>
          <w:p>
            <w:pPr>
              <w:pStyle w:val="BodyText2"/>
              <w:spacing w:before="60" w:after="60"/>
              <w:rPr/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Histeroskopia:   0-500 ml/min</w:t>
            </w:r>
          </w:p>
          <w:p>
            <w:pPr>
              <w:pStyle w:val="BodyText2"/>
              <w:spacing w:before="60" w:after="60"/>
              <w:rPr/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Laparoskopia:   0-1000 ml/min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       </w:t>
            </w:r>
            <w:r>
              <w:rPr/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BodyText2"/>
              <w:spacing w:before="60" w:after="60"/>
              <w:rPr/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Zakres regulacji ciśnienia odsysania:</w:t>
            </w:r>
          </w:p>
          <w:p>
            <w:pPr>
              <w:pStyle w:val="BodyText2"/>
              <w:spacing w:before="60" w:after="60"/>
              <w:rPr/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Histeroskopia:   0- (-) 0,5 bar</w:t>
            </w:r>
          </w:p>
          <w:p>
            <w:pPr>
              <w:pStyle w:val="BodyText2"/>
              <w:spacing w:before="60" w:after="60"/>
              <w:rPr/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Laparoskopia:   0- (-) 0,8 bar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       </w:t>
            </w:r>
            <w:r>
              <w:rPr/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/>
            </w:pPr>
            <w:r>
              <w:rPr>
                <w:rFonts w:cs="Calibri" w:cstheme="minorHAnsi"/>
                <w:bCs/>
              </w:rPr>
              <w:t xml:space="preserve">Funkcja automatycznego ograniczenia zakresu parametrów ciśnienia i przepływu podczas wykorzystywania pompy do histeroskopii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       </w:t>
            </w:r>
            <w:r>
              <w:rPr/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Calibri" w:cstheme="minorHAnsi"/>
                <w:bCs/>
              </w:rPr>
              <w:t>TAK - 10 pkt.</w:t>
            </w:r>
          </w:p>
          <w:p>
            <w:pPr>
              <w:pStyle w:val="Normal"/>
              <w:spacing w:lineRule="auto" w:line="276" w:before="60" w:after="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 w:cs="Calibri" w:cstheme="minorHAnsi"/>
                <w:b/>
                <w:bCs/>
                <w:sz w:val="20"/>
                <w:szCs w:val="20"/>
                <w:lang w:val="en-US" w:bidi="en-US"/>
              </w:rPr>
              <w:t>NIE - 0 pkt.</w:t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/>
            </w:pPr>
            <w:r>
              <w:rPr>
                <w:rFonts w:cs="Calibri" w:cstheme="minorHAnsi"/>
                <w:bCs/>
              </w:rPr>
              <w:t>Wskaźniki wartości rzeczywistej i zadanej przepływu płukania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       </w:t>
            </w:r>
            <w:r>
              <w:rPr/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/>
            </w:pPr>
            <w:r>
              <w:rPr>
                <w:rFonts w:cs="Calibri" w:cstheme="minorHAnsi"/>
                <w:bCs/>
              </w:rPr>
              <w:t>Wskaźniki wartości rzeczywistej i zadanej ciśnienia płukania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       </w:t>
            </w:r>
            <w:r>
              <w:rPr/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/>
            </w:pPr>
            <w:r>
              <w:rPr>
                <w:rFonts w:cs="Calibri" w:cstheme="minorHAnsi"/>
                <w:bCs/>
              </w:rPr>
              <w:t>Wskaźniki wartości rzeczywistej i zadanej ciśnienia odsysania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       </w:t>
            </w:r>
            <w:r>
              <w:rPr/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/>
            </w:pPr>
            <w:r>
              <w:rPr>
                <w:rFonts w:cs="Calibri" w:cstheme="minorHAnsi"/>
                <w:bCs/>
              </w:rPr>
              <w:t xml:space="preserve">Dren płuczący, wielorazowy do histeroskopii – 1 szt.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       </w:t>
            </w:r>
            <w:r>
              <w:rPr/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/>
            </w:pPr>
            <w:r>
              <w:rPr>
                <w:rFonts w:cs="Calibri" w:cstheme="minorHAnsi"/>
                <w:bCs/>
              </w:rPr>
              <w:t xml:space="preserve">Dren ssący, sterylizowalny - 1 szt. 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     </w:t>
            </w:r>
            <w:bookmarkStart w:id="1" w:name="__DdeLink__3137_1200928804"/>
            <w:r>
              <w:rPr/>
              <w:t xml:space="preserve">  </w:t>
            </w:r>
            <w:bookmarkEnd w:id="1"/>
            <w:r>
              <w:rPr/>
              <w:t>TAK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Szkolenie personelu w zakresie obsługi aparatów w cenie oferty.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      </w:t>
            </w:r>
            <w:r>
              <w:rPr/>
              <w:t>TAK</w:t>
            </w:r>
          </w:p>
        </w:tc>
        <w:tc>
          <w:tcPr>
            <w:tcW w:w="3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  <w:tr>
        <w:trPr/>
        <w:tc>
          <w:tcPr>
            <w:tcW w:w="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</w:r>
          </w:p>
        </w:tc>
        <w:tc>
          <w:tcPr>
            <w:tcW w:w="5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Serwis na terenie Polski ( podać adres)</w:t>
            </w:r>
          </w:p>
        </w:tc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/>
            </w:pPr>
            <w:r>
              <w:rPr/>
              <w:t xml:space="preserve">      </w:t>
            </w:r>
            <w:r>
              <w:rPr/>
              <w:t>TAK</w:t>
            </w:r>
          </w:p>
        </w:tc>
        <w:tc>
          <w:tcPr>
            <w:tcW w:w="3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  <w:tc>
          <w:tcPr>
            <w:tcW w:w="1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b/>
                <w:b/>
                <w:sz w:val="20"/>
                <w:szCs w:val="20"/>
                <w:lang w:val="en-US" w:bidi="en-US"/>
              </w:rPr>
            </w:pPr>
            <w:r>
              <w:rPr>
                <w:rFonts w:eastAsia="Calibri"/>
                <w:b/>
                <w:sz w:val="20"/>
                <w:szCs w:val="20"/>
                <w:lang w:val="en-US" w:bidi="en-US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900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etto Offc Pro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66f27"/>
    <w:rPr/>
  </w:style>
  <w:style w:type="character" w:styleId="StopkaZnak" w:customStyle="1">
    <w:name w:val="Stopka Znak"/>
    <w:basedOn w:val="DefaultParagraphFont"/>
    <w:link w:val="Stopka"/>
    <w:qFormat/>
    <w:rsid w:val="00e66f27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f3b7a"/>
    <w:rPr>
      <w:rFonts w:ascii="Arial" w:hAnsi="Arial" w:eastAsia="Times New Roman" w:cs="Times New Roman"/>
      <w:szCs w:val="20"/>
      <w:lang w:eastAsia="pl-PL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e66f2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e66f2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f3b7a"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qFormat/>
    <w:rsid w:val="00df3b7a"/>
    <w:pPr>
      <w:spacing w:lineRule="auto" w:line="240" w:before="0" w:after="0"/>
    </w:pPr>
    <w:rPr>
      <w:rFonts w:ascii="Arial" w:hAnsi="Arial" w:eastAsia="Times New Roman" w:cs="Times New Roman"/>
      <w:szCs w:val="20"/>
      <w:lang w:eastAsia="pl-PL"/>
    </w:rPr>
  </w:style>
  <w:style w:type="paragraph" w:styleId="SP200839" w:customStyle="1">
    <w:name w:val="SP200839"/>
    <w:basedOn w:val="Normal"/>
    <w:uiPriority w:val="99"/>
    <w:qFormat/>
    <w:rsid w:val="008f7d2f"/>
    <w:pPr>
      <w:spacing w:lineRule="auto" w:line="240" w:before="0" w:after="0"/>
    </w:pPr>
    <w:rPr>
      <w:rFonts w:ascii="Netto Offc Pro" w:hAnsi="Netto Offc Pro"/>
      <w:sz w:val="24"/>
      <w:szCs w:val="24"/>
    </w:rPr>
  </w:style>
  <w:style w:type="paragraph" w:styleId="SP200842" w:customStyle="1">
    <w:name w:val="SP200842"/>
    <w:basedOn w:val="Normal"/>
    <w:uiPriority w:val="99"/>
    <w:qFormat/>
    <w:rsid w:val="008f7d2f"/>
    <w:pPr>
      <w:spacing w:lineRule="auto" w:line="240" w:before="0" w:after="0"/>
    </w:pPr>
    <w:rPr>
      <w:rFonts w:ascii="Netto Offc Pro" w:hAnsi="Netto Offc Pro"/>
      <w:sz w:val="24"/>
      <w:szCs w:val="24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LibreOffice/5.2.2.2$Windows_x86 LibreOffice_project/8f96e87c890bf8fa77463cd4b640a2312823f3ad</Application>
  <Pages>18</Pages>
  <Words>4753</Words>
  <Characters>28798</Characters>
  <CharactersWithSpaces>33575</CharactersWithSpaces>
  <Paragraphs>590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2018-07-05T20:03:00Z</dcterms:created>
  <dc:creator>Haida Tomasz</dc:creator>
  <dc:description/>
  <dc:language>pl-PL</dc:language>
  <cp:lastModifiedBy/>
  <dcterms:modified xsi:type="dcterms:W3CDTF">2018-07-13T11:11:24Z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